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46" w:rsidRDefault="00F75146" w:rsidP="00ED52E5">
      <w:pPr>
        <w:jc w:val="center"/>
        <w:rPr>
          <w:sz w:val="16"/>
          <w:szCs w:val="16"/>
        </w:rPr>
      </w:pPr>
    </w:p>
    <w:p w:rsidR="00490768" w:rsidRPr="00544EBF" w:rsidRDefault="00F86A50" w:rsidP="00B26D47">
      <w:pPr>
        <w:jc w:val="center"/>
        <w:rPr>
          <w:rFonts w:cstheme="minorHAnsi"/>
          <w:b/>
          <w:i/>
        </w:rPr>
      </w:pPr>
      <w:r w:rsidRPr="00544EBF">
        <w:rPr>
          <w:rFonts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C86DA" wp14:editId="3E5E0BEC">
                <wp:simplePos x="0" y="0"/>
                <wp:positionH relativeFrom="column">
                  <wp:posOffset>4149090</wp:posOffset>
                </wp:positionH>
                <wp:positionV relativeFrom="paragraph">
                  <wp:posOffset>-381000</wp:posOffset>
                </wp:positionV>
                <wp:extent cx="20669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5D18F7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7pt,-30pt" to="489.45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RLtwEAAMMDAAAOAAAAZHJzL2Uyb0RvYy54bWysU8GO0zAQvSPxD5bvNGm1VB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" strokecolor="#4579b8 [3044]"/>
            </w:pict>
          </mc:Fallback>
        </mc:AlternateContent>
      </w:r>
      <w:r w:rsidRPr="00544EBF">
        <w:rPr>
          <w:rFonts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D2C13" wp14:editId="716098A3">
                <wp:simplePos x="0" y="0"/>
                <wp:positionH relativeFrom="column">
                  <wp:posOffset>-276226</wp:posOffset>
                </wp:positionH>
                <wp:positionV relativeFrom="paragraph">
                  <wp:posOffset>-381000</wp:posOffset>
                </wp:positionV>
                <wp:extent cx="2066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7289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-30pt" to="141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9otwEAAMMDAAAOAAAAZHJzL2Uyb0RvYy54bWysU8GO0zAQvSPxD5bvNGlXVB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" strokecolor="#4579b8 [3044]"/>
            </w:pict>
          </mc:Fallback>
        </mc:AlternateContent>
      </w:r>
      <w:r w:rsidR="002C794A">
        <w:rPr>
          <w:rFonts w:cstheme="minorHAnsi"/>
          <w:b/>
          <w:i/>
          <w:noProof/>
        </w:rPr>
        <w:t>April 25</w:t>
      </w:r>
      <w:r w:rsidR="00544EBF" w:rsidRPr="00544EBF">
        <w:rPr>
          <w:rFonts w:cstheme="minorHAnsi"/>
          <w:b/>
          <w:i/>
          <w:noProof/>
        </w:rPr>
        <w:t>,</w:t>
      </w:r>
      <w:r w:rsidR="00544EBF" w:rsidRPr="00544EBF">
        <w:rPr>
          <w:rFonts w:cstheme="minorHAnsi"/>
          <w:b/>
          <w:i/>
        </w:rPr>
        <w:t xml:space="preserve"> 2018</w:t>
      </w:r>
    </w:p>
    <w:p w:rsidR="006E3077" w:rsidRPr="00BD1FF7" w:rsidRDefault="006E3077" w:rsidP="00C76762">
      <w:pPr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B366D3" w:rsidRPr="00BD5931" w:rsidRDefault="00BD5931" w:rsidP="00BD1FF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007AA4B3">
            <wp:simplePos x="0" y="0"/>
            <wp:positionH relativeFrom="column">
              <wp:posOffset>4178300</wp:posOffset>
            </wp:positionH>
            <wp:positionV relativeFrom="paragraph">
              <wp:posOffset>551180</wp:posOffset>
            </wp:positionV>
            <wp:extent cx="1896110" cy="1422400"/>
            <wp:effectExtent l="0" t="0" r="0" b="0"/>
            <wp:wrapTight wrapText="bothSides">
              <wp:wrapPolygon edited="0">
                <wp:start x="0" y="0"/>
                <wp:lineTo x="0" y="21407"/>
                <wp:lineTo x="21412" y="21407"/>
                <wp:lineTo x="2141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ADJUSTEDNONRAW_thumb_b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D29" w:rsidRPr="0088464B">
        <w:rPr>
          <w:rFonts w:ascii="Times New Roman" w:hAnsi="Times New Roman" w:cs="Times New Roman"/>
          <w:b/>
          <w:sz w:val="20"/>
          <w:szCs w:val="20"/>
        </w:rPr>
        <w:t xml:space="preserve">Opening </w:t>
      </w:r>
      <w:r w:rsidR="00544EBF" w:rsidRPr="0088464B">
        <w:rPr>
          <w:rFonts w:ascii="Times New Roman" w:hAnsi="Times New Roman" w:cs="Times New Roman"/>
          <w:b/>
          <w:sz w:val="20"/>
          <w:szCs w:val="20"/>
        </w:rPr>
        <w:t>Thoughts</w:t>
      </w:r>
      <w:r w:rsidR="00544EBF">
        <w:rPr>
          <w:rFonts w:ascii="Times New Roman" w:hAnsi="Times New Roman" w:cs="Times New Roman"/>
        </w:rPr>
        <w:t>:</w:t>
      </w:r>
      <w:r w:rsidR="00F158D9">
        <w:rPr>
          <w:rFonts w:ascii="Times New Roman" w:hAnsi="Times New Roman" w:cs="Times New Roman"/>
        </w:rPr>
        <w:t xml:space="preserve"> </w:t>
      </w:r>
      <w:r w:rsidR="00BD1FF7">
        <w:rPr>
          <w:rFonts w:ascii="Times New Roman" w:hAnsi="Times New Roman" w:cs="Times New Roman"/>
          <w:sz w:val="18"/>
          <w:szCs w:val="18"/>
        </w:rPr>
        <w:t xml:space="preserve">Sometimes plans </w:t>
      </w:r>
      <w:r w:rsidR="00B366D3">
        <w:rPr>
          <w:rFonts w:ascii="Times New Roman" w:hAnsi="Times New Roman" w:cs="Times New Roman"/>
          <w:sz w:val="18"/>
          <w:szCs w:val="18"/>
        </w:rPr>
        <w:t>come together</w:t>
      </w:r>
      <w:r w:rsidR="00BD1FF7">
        <w:rPr>
          <w:rFonts w:ascii="Times New Roman" w:hAnsi="Times New Roman" w:cs="Times New Roman"/>
          <w:sz w:val="18"/>
          <w:szCs w:val="18"/>
        </w:rPr>
        <w:t xml:space="preserve"> quickly and other times they take </w:t>
      </w:r>
      <w:r w:rsidR="0083405A">
        <w:rPr>
          <w:rFonts w:ascii="Times New Roman" w:hAnsi="Times New Roman" w:cs="Times New Roman"/>
          <w:sz w:val="18"/>
          <w:szCs w:val="18"/>
        </w:rPr>
        <w:t>longer</w:t>
      </w:r>
      <w:r w:rsidR="00BD1FF7">
        <w:rPr>
          <w:rFonts w:ascii="Times New Roman" w:hAnsi="Times New Roman" w:cs="Times New Roman"/>
          <w:sz w:val="18"/>
          <w:szCs w:val="18"/>
        </w:rPr>
        <w:t xml:space="preserve"> to develop. That’s what happened with this upcoming trip to Indonesia. </w:t>
      </w:r>
      <w:r w:rsidR="00A73B53">
        <w:rPr>
          <w:rFonts w:ascii="Times New Roman" w:hAnsi="Times New Roman" w:cs="Times New Roman"/>
          <w:sz w:val="18"/>
          <w:szCs w:val="18"/>
        </w:rPr>
        <w:t xml:space="preserve"> </w:t>
      </w:r>
      <w:r w:rsidR="00454B9F">
        <w:rPr>
          <w:rFonts w:ascii="Times New Roman" w:hAnsi="Times New Roman" w:cs="Times New Roman"/>
          <w:sz w:val="18"/>
          <w:szCs w:val="18"/>
        </w:rPr>
        <w:t>C</w:t>
      </w:r>
      <w:r w:rsidR="00BD1FF7">
        <w:rPr>
          <w:rFonts w:ascii="Times New Roman" w:hAnsi="Times New Roman" w:cs="Times New Roman"/>
          <w:sz w:val="18"/>
          <w:szCs w:val="18"/>
        </w:rPr>
        <w:t xml:space="preserve">ommunication progressed over </w:t>
      </w:r>
      <w:r w:rsidR="00B366D3">
        <w:rPr>
          <w:rFonts w:ascii="Times New Roman" w:hAnsi="Times New Roman" w:cs="Times New Roman"/>
          <w:sz w:val="18"/>
          <w:szCs w:val="18"/>
        </w:rPr>
        <w:t xml:space="preserve">several </w:t>
      </w:r>
      <w:r w:rsidR="00BD1FF7">
        <w:rPr>
          <w:rFonts w:ascii="Times New Roman" w:hAnsi="Times New Roman" w:cs="Times New Roman"/>
          <w:sz w:val="18"/>
          <w:szCs w:val="18"/>
        </w:rPr>
        <w:t>months, but the final details came together</w:t>
      </w:r>
      <w:r w:rsidR="00454B9F">
        <w:rPr>
          <w:rFonts w:ascii="Times New Roman" w:hAnsi="Times New Roman" w:cs="Times New Roman"/>
          <w:sz w:val="18"/>
          <w:szCs w:val="18"/>
        </w:rPr>
        <w:t xml:space="preserve"> </w:t>
      </w:r>
      <w:r w:rsidR="00A73B53">
        <w:rPr>
          <w:rFonts w:ascii="Times New Roman" w:hAnsi="Times New Roman" w:cs="Times New Roman"/>
          <w:sz w:val="18"/>
          <w:szCs w:val="18"/>
        </w:rPr>
        <w:t>in a</w:t>
      </w:r>
      <w:r w:rsidR="00454B9F">
        <w:rPr>
          <w:rFonts w:ascii="Times New Roman" w:hAnsi="Times New Roman" w:cs="Times New Roman"/>
          <w:sz w:val="18"/>
          <w:szCs w:val="18"/>
        </w:rPr>
        <w:t xml:space="preserve"> span of 24 hours</w:t>
      </w:r>
      <w:r w:rsidR="00BD1FF7">
        <w:rPr>
          <w:rFonts w:ascii="Times New Roman" w:hAnsi="Times New Roman" w:cs="Times New Roman"/>
          <w:sz w:val="18"/>
          <w:szCs w:val="18"/>
        </w:rPr>
        <w:t xml:space="preserve">. Flights, accommodations, </w:t>
      </w:r>
      <w:r w:rsidR="00A73B53">
        <w:rPr>
          <w:rFonts w:ascii="Times New Roman" w:hAnsi="Times New Roman" w:cs="Times New Roman"/>
          <w:sz w:val="18"/>
          <w:szCs w:val="18"/>
        </w:rPr>
        <w:t>teaching responsibilities,</w:t>
      </w:r>
      <w:r w:rsidR="00BD1FF7">
        <w:rPr>
          <w:rFonts w:ascii="Times New Roman" w:hAnsi="Times New Roman" w:cs="Times New Roman"/>
          <w:sz w:val="18"/>
          <w:szCs w:val="18"/>
        </w:rPr>
        <w:t xml:space="preserve"> and </w:t>
      </w:r>
      <w:r w:rsidR="00B366D3">
        <w:rPr>
          <w:rFonts w:ascii="Times New Roman" w:hAnsi="Times New Roman" w:cs="Times New Roman"/>
          <w:sz w:val="18"/>
          <w:szCs w:val="18"/>
        </w:rPr>
        <w:t xml:space="preserve">other </w:t>
      </w:r>
      <w:r w:rsidR="00BD1FF7">
        <w:rPr>
          <w:rFonts w:ascii="Times New Roman" w:hAnsi="Times New Roman" w:cs="Times New Roman"/>
          <w:sz w:val="18"/>
          <w:szCs w:val="18"/>
        </w:rPr>
        <w:t>connections fell right into place.</w:t>
      </w:r>
      <w:r w:rsidR="00B366D3">
        <w:rPr>
          <w:rFonts w:ascii="Times New Roman" w:hAnsi="Times New Roman" w:cs="Times New Roman"/>
          <w:sz w:val="18"/>
          <w:szCs w:val="18"/>
        </w:rPr>
        <w:t xml:space="preserve"> It is amazing to see how the Lord worked it all out.</w:t>
      </w:r>
    </w:p>
    <w:p w:rsidR="00B366D3" w:rsidRDefault="00BD5931" w:rsidP="00BD1FF7">
      <w:pPr>
        <w:jc w:val="both"/>
        <w:rPr>
          <w:rFonts w:ascii="Times New Roman" w:hAnsi="Times New Roman" w:cs="Times New Roman"/>
          <w:sz w:val="18"/>
          <w:szCs w:val="18"/>
        </w:rPr>
      </w:pPr>
      <w:r w:rsidRPr="00F15E7C"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65405</wp:posOffset>
                </wp:positionV>
                <wp:extent cx="2931160" cy="4775200"/>
                <wp:effectExtent l="0" t="0" r="15240" b="12700"/>
                <wp:wrapTight wrapText="bothSides">
                  <wp:wrapPolygon edited="0">
                    <wp:start x="0" y="0"/>
                    <wp:lineTo x="0" y="21600"/>
                    <wp:lineTo x="21619" y="21600"/>
                    <wp:lineTo x="2161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160" cy="477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4EBF" w:rsidRPr="00D14018" w:rsidRDefault="00544EBF" w:rsidP="00544EBF">
                            <w:pPr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  <w:r w:rsidRPr="00D14018">
                              <w:rPr>
                                <w:b/>
                                <w:i/>
                                <w:color w:val="1F497D" w:themeColor="text2"/>
                              </w:rPr>
                              <w:t xml:space="preserve">Trip to </w:t>
                            </w:r>
                            <w:r w:rsidR="00C23D19">
                              <w:rPr>
                                <w:b/>
                                <w:i/>
                                <w:color w:val="1F497D" w:themeColor="text2"/>
                              </w:rPr>
                              <w:t>Timor</w:t>
                            </w:r>
                          </w:p>
                          <w:p w:rsidR="00C23D19" w:rsidRPr="00BD5931" w:rsidRDefault="00C23D19" w:rsidP="00C23D19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D593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April 26-28</w:t>
                            </w:r>
                            <w:r w:rsidR="00E04A4C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: Fly from Ithaca to </w:t>
                            </w:r>
                            <w:r w:rsidRPr="00BD5931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Detroit- Japan- Singapore- Jakarta-</w:t>
                            </w:r>
                            <w:proofErr w:type="spellStart"/>
                            <w:r w:rsidRPr="00BD5931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Kupang</w:t>
                            </w:r>
                            <w:proofErr w:type="spellEnd"/>
                          </w:p>
                          <w:p w:rsidR="00C23D19" w:rsidRPr="00BD5931" w:rsidRDefault="00C23D19" w:rsidP="00C23D19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D593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April 29-</w:t>
                            </w:r>
                            <w:r w:rsidRPr="00BD5931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meet with people at </w:t>
                            </w:r>
                            <w:r w:rsidR="00E04A4C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BD5931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SIL Guest House and connect with University leaders</w:t>
                            </w:r>
                            <w:r w:rsidR="00E04A4C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="00E04A4C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Kupang</w:t>
                            </w:r>
                            <w:proofErr w:type="spellEnd"/>
                          </w:p>
                          <w:p w:rsidR="00C23D19" w:rsidRPr="00BD5931" w:rsidRDefault="00C23D19" w:rsidP="00C23D19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D593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April 30</w:t>
                            </w:r>
                            <w:r w:rsidRPr="00BD5931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4A4C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–</w:t>
                            </w:r>
                            <w:r w:rsidRPr="00BD5931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4A4C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Be a</w:t>
                            </w:r>
                            <w:r w:rsidRPr="00BD5931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vailable for student and faculty interaction -at University </w:t>
                            </w:r>
                          </w:p>
                          <w:p w:rsidR="00C23D19" w:rsidRPr="00BD5931" w:rsidRDefault="00C23D19" w:rsidP="00C23D19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D593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May 1-3</w:t>
                            </w:r>
                            <w:r w:rsidRPr="00BD5931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 - Teach on God’s Wisdom for Pastoral Ministry during</w:t>
                            </w:r>
                            <w:r w:rsidR="00AC4369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100-minute teaching sessions</w:t>
                            </w:r>
                            <w:r w:rsidRPr="00BD5931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Tuesday, Wednesday and Thursday</w:t>
                            </w:r>
                          </w:p>
                          <w:p w:rsidR="00C23D19" w:rsidRPr="00BD5931" w:rsidRDefault="00C23D19" w:rsidP="00C23D19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D593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May 4-5</w:t>
                            </w:r>
                            <w:r w:rsidRPr="00BD5931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Additional student and faculty interaction</w:t>
                            </w:r>
                          </w:p>
                          <w:p w:rsidR="00C23D19" w:rsidRPr="00BD5931" w:rsidRDefault="00C23D19" w:rsidP="00C23D19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D593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May 5 - </w:t>
                            </w:r>
                            <w:r w:rsidRPr="00BD5931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Leave </w:t>
                            </w:r>
                            <w:proofErr w:type="spellStart"/>
                            <w:r w:rsidRPr="00BD5931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Kupang</w:t>
                            </w:r>
                            <w:proofErr w:type="spellEnd"/>
                            <w:r w:rsidRPr="00BD5931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at 14:2</w:t>
                            </w:r>
                            <w:r w:rsidR="00AC4369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0 - arrive in Singapore at 23:30 </w:t>
                            </w:r>
                          </w:p>
                          <w:p w:rsidR="00C23D19" w:rsidRPr="00BD5931" w:rsidRDefault="00C23D19" w:rsidP="00C23D19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D593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May 6</w:t>
                            </w:r>
                            <w:r w:rsidR="00AC4369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- Meet and worship with </w:t>
                            </w:r>
                            <w:r w:rsidR="00AC4369" w:rsidRPr="00BD5931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Ithaca friends in Singapore</w:t>
                            </w:r>
                            <w:r w:rsidR="00AC4369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23D19" w:rsidRPr="00BD5931" w:rsidRDefault="00C23D19" w:rsidP="00C23D19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D593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May 7 - 8</w:t>
                            </w:r>
                            <w:r w:rsidRPr="00BD5931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- Leave Singapore at 5:45am and return to Ithaca through Japan, and Detroit.  Arrive </w:t>
                            </w:r>
                            <w:r w:rsidR="00AC4369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in Ithaca at 5:10 pm on Tuesday</w:t>
                            </w:r>
                          </w:p>
                          <w:p w:rsidR="0088464B" w:rsidRPr="00BD5931" w:rsidRDefault="0088464B" w:rsidP="0003155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2D5AD5" w:rsidRPr="00BD5931" w:rsidRDefault="002D5AD5" w:rsidP="000315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D593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Trip Prayer Requests</w:t>
                            </w:r>
                          </w:p>
                          <w:p w:rsidR="00C23D19" w:rsidRPr="00BD5931" w:rsidRDefault="00C23D19" w:rsidP="00C23D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D5931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Ask the Lord to prepare the hearts of the University students as we study insights for Pastoral Ministry from </w:t>
                            </w:r>
                            <w:r w:rsidR="00AC4369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Job, Psalms, Proverbs, Ecclesiastes and Song of Songs.</w:t>
                            </w:r>
                          </w:p>
                          <w:p w:rsidR="00C23D19" w:rsidRPr="00BD5931" w:rsidRDefault="00C23D19" w:rsidP="003C2FC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7C1631" w:rsidRPr="00BD5931" w:rsidRDefault="00C23D19" w:rsidP="003C2FC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D5931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Pray for the ministry of </w:t>
                            </w:r>
                            <w:proofErr w:type="spellStart"/>
                            <w:r w:rsidRPr="00BD5931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Artha</w:t>
                            </w:r>
                            <w:proofErr w:type="spellEnd"/>
                            <w:r w:rsidRPr="00BD5931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5931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Wacana</w:t>
                            </w:r>
                            <w:proofErr w:type="spellEnd"/>
                            <w:r w:rsidRPr="00BD5931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Christian University</w:t>
                            </w:r>
                            <w:r w:rsidR="007C1631" w:rsidRPr="00BD5931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as they prepare emerging leaders for the Timorese Church.</w:t>
                            </w:r>
                          </w:p>
                          <w:p w:rsidR="007C1631" w:rsidRPr="00BD5931" w:rsidRDefault="007C1631" w:rsidP="003C2FC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D5931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Also, pray for the Theological Faculty as they face the College’s reaccreditation process.</w:t>
                            </w:r>
                          </w:p>
                          <w:p w:rsidR="00C23D19" w:rsidRPr="00BD5931" w:rsidRDefault="00C23D19" w:rsidP="003C2FC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  <w:r w:rsidRPr="00BD5931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6"/>
                                <w:szCs w:val="6"/>
                              </w:rPr>
                              <w:t xml:space="preserve"> </w:t>
                            </w:r>
                          </w:p>
                          <w:p w:rsidR="0003155B" w:rsidRPr="00BD5931" w:rsidRDefault="0003155B" w:rsidP="003C2FC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D5931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Pray for God’s </w:t>
                            </w:r>
                            <w:r w:rsidR="00C8764E" w:rsidRPr="00BD5931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strength</w:t>
                            </w:r>
                            <w:r w:rsidRPr="00BD5931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4369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for Dave </w:t>
                            </w:r>
                            <w:r w:rsidRPr="00BD5931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to han</w:t>
                            </w:r>
                            <w:r w:rsidR="00C8764E" w:rsidRPr="00BD5931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dle the various segments of </w:t>
                            </w:r>
                            <w:r w:rsidRPr="00BD5931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travel and for good health throughout the trip.</w:t>
                            </w:r>
                          </w:p>
                          <w:p w:rsidR="007C1631" w:rsidRPr="00BD5931" w:rsidRDefault="007C1631" w:rsidP="003C2FC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03155B" w:rsidRPr="00BD5931" w:rsidRDefault="007C1631" w:rsidP="003C2FC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D5931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Pray for Joyce as she remains in Ithaca during these days. </w:t>
                            </w:r>
                          </w:p>
                          <w:p w:rsidR="007C1631" w:rsidRPr="00BD5931" w:rsidRDefault="007C1631" w:rsidP="003C2FC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7C1631" w:rsidRPr="00BD5931" w:rsidRDefault="007C1631" w:rsidP="003C2FC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D5931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Pray for the conversations with the University </w:t>
                            </w:r>
                            <w:r w:rsidR="005047D0" w:rsidRPr="00BD5931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faculty, </w:t>
                            </w:r>
                            <w:r w:rsidRPr="00BD5931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as well as the Language and Cultural Centre</w:t>
                            </w:r>
                            <w:r w:rsidR="005047D0" w:rsidRPr="00BD5931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,</w:t>
                            </w:r>
                            <w:r w:rsidRPr="00BD5931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that will determine ministry opportunities in September.</w:t>
                            </w:r>
                          </w:p>
                          <w:p w:rsidR="00BD5931" w:rsidRDefault="00BD5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pt;margin-top:5.15pt;width:230.8pt;height:37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" fillcolor="white [3201]" strokeweight=".5pt">
                <v:textbox>
                  <w:txbxContent>
                    <w:p w:rsidR="00544EBF" w:rsidRPr="00D14018" w:rsidRDefault="00544EBF" w:rsidP="00544EBF">
                      <w:pPr>
                        <w:jc w:val="center"/>
                        <w:rPr>
                          <w:b/>
                          <w:i/>
                          <w:color w:val="1F497D" w:themeColor="text2"/>
                        </w:rPr>
                      </w:pPr>
                      <w:r w:rsidRPr="00D14018">
                        <w:rPr>
                          <w:b/>
                          <w:i/>
                          <w:color w:val="1F497D" w:themeColor="text2"/>
                        </w:rPr>
                        <w:t xml:space="preserve">Trip to </w:t>
                      </w:r>
                      <w:r w:rsidR="00C23D19">
                        <w:rPr>
                          <w:b/>
                          <w:i/>
                          <w:color w:val="1F497D" w:themeColor="text2"/>
                        </w:rPr>
                        <w:t>Timor</w:t>
                      </w:r>
                    </w:p>
                    <w:p w:rsidR="00C23D19" w:rsidRPr="00BD5931" w:rsidRDefault="00C23D19" w:rsidP="00C23D19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BD593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>April 26-28</w:t>
                      </w:r>
                      <w:r w:rsidR="00E04A4C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: Fly from Ithaca to </w:t>
                      </w:r>
                      <w:r w:rsidRPr="00BD5931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>Detroit- Japan- Singapore- Jakarta-</w:t>
                      </w:r>
                      <w:proofErr w:type="spellStart"/>
                      <w:r w:rsidRPr="00BD5931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>Kupang</w:t>
                      </w:r>
                      <w:proofErr w:type="spellEnd"/>
                    </w:p>
                    <w:p w:rsidR="00C23D19" w:rsidRPr="00BD5931" w:rsidRDefault="00C23D19" w:rsidP="00C23D19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BD593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>April 29-</w:t>
                      </w:r>
                      <w:r w:rsidRPr="00BD5931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meet with people at </w:t>
                      </w:r>
                      <w:r w:rsidR="00E04A4C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the </w:t>
                      </w:r>
                      <w:r w:rsidRPr="00BD5931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>SIL Guest House and connect with University leaders</w:t>
                      </w:r>
                      <w:r w:rsidR="00E04A4C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="00E04A4C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>Kupang</w:t>
                      </w:r>
                      <w:proofErr w:type="spellEnd"/>
                    </w:p>
                    <w:p w:rsidR="00C23D19" w:rsidRPr="00BD5931" w:rsidRDefault="00C23D19" w:rsidP="00C23D19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BD593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>April 30</w:t>
                      </w:r>
                      <w:r w:rsidRPr="00BD5931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="00E04A4C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>–</w:t>
                      </w:r>
                      <w:r w:rsidRPr="00BD5931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="00E04A4C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>Be a</w:t>
                      </w:r>
                      <w:r w:rsidRPr="00BD5931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>vailable for student and faculty interaction -at University </w:t>
                      </w:r>
                    </w:p>
                    <w:p w:rsidR="00C23D19" w:rsidRPr="00BD5931" w:rsidRDefault="00C23D19" w:rsidP="00C23D19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BD593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>May 1-3</w:t>
                      </w:r>
                      <w:r w:rsidRPr="00BD5931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> - Teach on God’s Wisdom for Pastoral Ministry during</w:t>
                      </w:r>
                      <w:r w:rsidR="00AC4369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100-minute teaching sessions</w:t>
                      </w:r>
                      <w:r w:rsidRPr="00BD5931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Tuesday, Wednesday and Thursday</w:t>
                      </w:r>
                    </w:p>
                    <w:p w:rsidR="00C23D19" w:rsidRPr="00BD5931" w:rsidRDefault="00C23D19" w:rsidP="00C23D19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BD593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>May 4-5</w:t>
                      </w:r>
                      <w:r w:rsidRPr="00BD5931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Additional student and faculty interaction</w:t>
                      </w:r>
                    </w:p>
                    <w:p w:rsidR="00C23D19" w:rsidRPr="00BD5931" w:rsidRDefault="00C23D19" w:rsidP="00C23D19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BD593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May 5 - </w:t>
                      </w:r>
                      <w:r w:rsidRPr="00BD5931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Leave </w:t>
                      </w:r>
                      <w:proofErr w:type="spellStart"/>
                      <w:r w:rsidRPr="00BD5931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>Kupang</w:t>
                      </w:r>
                      <w:proofErr w:type="spellEnd"/>
                      <w:r w:rsidRPr="00BD5931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at 14:2</w:t>
                      </w:r>
                      <w:r w:rsidR="00AC4369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0 - arrive in Singapore at 23:30 </w:t>
                      </w:r>
                    </w:p>
                    <w:p w:rsidR="00C23D19" w:rsidRPr="00BD5931" w:rsidRDefault="00C23D19" w:rsidP="00C23D19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BD593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>May 6</w:t>
                      </w:r>
                      <w:r w:rsidR="00AC4369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- Meet and worship with </w:t>
                      </w:r>
                      <w:r w:rsidR="00AC4369" w:rsidRPr="00BD5931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>Ithaca friends in Singapore</w:t>
                      </w:r>
                      <w:r w:rsidR="00AC4369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23D19" w:rsidRPr="00BD5931" w:rsidRDefault="00C23D19" w:rsidP="00C23D19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BD593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>May 7 - 8</w:t>
                      </w:r>
                      <w:r w:rsidRPr="00BD5931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- Leave Singapore at 5:45am and return to Ithaca through Japan, and Detroit.  Arrive </w:t>
                      </w:r>
                      <w:r w:rsidR="00AC4369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>in Ithaca at 5:10 pm on Tuesday</w:t>
                      </w:r>
                    </w:p>
                    <w:p w:rsidR="0088464B" w:rsidRPr="00BD5931" w:rsidRDefault="0088464B" w:rsidP="0003155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2D5AD5" w:rsidRPr="00BD5931" w:rsidRDefault="002D5AD5" w:rsidP="000315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BD5931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>Trip Prayer Requests</w:t>
                      </w:r>
                    </w:p>
                    <w:p w:rsidR="00C23D19" w:rsidRPr="00BD5931" w:rsidRDefault="00C23D19" w:rsidP="00C23D1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BD5931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Ask the Lord to prepare the hearts of the University students as we study insights for Pastoral Ministry from </w:t>
                      </w:r>
                      <w:r w:rsidR="00AC4369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>Job, Psalms, Proverbs, Ecclesiastes and Song of Songs.</w:t>
                      </w:r>
                    </w:p>
                    <w:p w:rsidR="00C23D19" w:rsidRPr="00BD5931" w:rsidRDefault="00C23D19" w:rsidP="003C2FCA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7C1631" w:rsidRPr="00BD5931" w:rsidRDefault="00C23D19" w:rsidP="003C2FCA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BD5931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Pray for the ministry of </w:t>
                      </w:r>
                      <w:proofErr w:type="spellStart"/>
                      <w:r w:rsidRPr="00BD5931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>Artha</w:t>
                      </w:r>
                      <w:proofErr w:type="spellEnd"/>
                      <w:r w:rsidRPr="00BD5931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5931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>Wacana</w:t>
                      </w:r>
                      <w:proofErr w:type="spellEnd"/>
                      <w:r w:rsidRPr="00BD5931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Christian University</w:t>
                      </w:r>
                      <w:r w:rsidR="007C1631" w:rsidRPr="00BD5931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as they prepare emerging leaders for the Timorese Church.</w:t>
                      </w:r>
                    </w:p>
                    <w:p w:rsidR="007C1631" w:rsidRPr="00BD5931" w:rsidRDefault="007C1631" w:rsidP="003C2FCA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BD5931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>Also, pray for the Theological Faculty as they face the College’s reaccreditation process.</w:t>
                      </w:r>
                    </w:p>
                    <w:p w:rsidR="00C23D19" w:rsidRPr="00BD5931" w:rsidRDefault="00C23D19" w:rsidP="003C2FCA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6"/>
                          <w:szCs w:val="6"/>
                        </w:rPr>
                      </w:pPr>
                      <w:r w:rsidRPr="00BD5931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6"/>
                          <w:szCs w:val="6"/>
                        </w:rPr>
                        <w:t xml:space="preserve"> </w:t>
                      </w:r>
                    </w:p>
                    <w:p w:rsidR="0003155B" w:rsidRPr="00BD5931" w:rsidRDefault="0003155B" w:rsidP="003C2FCA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BD5931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Pray for God’s </w:t>
                      </w:r>
                      <w:r w:rsidR="00C8764E" w:rsidRPr="00BD5931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>strength</w:t>
                      </w:r>
                      <w:r w:rsidRPr="00BD5931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="00AC4369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for Dave </w:t>
                      </w:r>
                      <w:r w:rsidRPr="00BD5931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>to han</w:t>
                      </w:r>
                      <w:r w:rsidR="00C8764E" w:rsidRPr="00BD5931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dle the various segments of </w:t>
                      </w:r>
                      <w:r w:rsidRPr="00BD5931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>travel and for good health throughout the trip.</w:t>
                      </w:r>
                    </w:p>
                    <w:p w:rsidR="007C1631" w:rsidRPr="00BD5931" w:rsidRDefault="007C1631" w:rsidP="003C2FCA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03155B" w:rsidRPr="00BD5931" w:rsidRDefault="007C1631" w:rsidP="003C2FCA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BD5931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Pray for Joyce as she remains in Ithaca during these days. </w:t>
                      </w:r>
                    </w:p>
                    <w:p w:rsidR="007C1631" w:rsidRPr="00BD5931" w:rsidRDefault="007C1631" w:rsidP="003C2FCA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7C1631" w:rsidRPr="00BD5931" w:rsidRDefault="007C1631" w:rsidP="003C2FCA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BD5931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Pray for the conversations with the University </w:t>
                      </w:r>
                      <w:r w:rsidR="005047D0" w:rsidRPr="00BD5931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faculty, </w:t>
                      </w:r>
                      <w:r w:rsidRPr="00BD5931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>as well as the Language and Cultural Centre</w:t>
                      </w:r>
                      <w:r w:rsidR="005047D0" w:rsidRPr="00BD5931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>,</w:t>
                      </w:r>
                      <w:r w:rsidRPr="00BD5931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that will determine ministry opportunities in September.</w:t>
                      </w:r>
                    </w:p>
                    <w:p w:rsidR="00BD5931" w:rsidRDefault="00BD5931"/>
                  </w:txbxContent>
                </v:textbox>
                <w10:wrap type="tight"/>
              </v:shape>
            </w:pict>
          </mc:Fallback>
        </mc:AlternateContent>
      </w:r>
      <w:r w:rsidR="00A73B53">
        <w:rPr>
          <w:rFonts w:ascii="Times New Roman" w:hAnsi="Times New Roman" w:cs="Times New Roman"/>
          <w:sz w:val="18"/>
          <w:szCs w:val="18"/>
        </w:rPr>
        <w:t xml:space="preserve">I am thrilled to return to </w:t>
      </w:r>
      <w:proofErr w:type="spellStart"/>
      <w:r w:rsidR="00A73B53">
        <w:rPr>
          <w:rFonts w:ascii="Times New Roman" w:hAnsi="Times New Roman" w:cs="Times New Roman"/>
          <w:sz w:val="18"/>
          <w:szCs w:val="18"/>
        </w:rPr>
        <w:t>Artha</w:t>
      </w:r>
      <w:proofErr w:type="spellEnd"/>
      <w:r w:rsidR="00A73B5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73B53">
        <w:rPr>
          <w:rFonts w:ascii="Times New Roman" w:hAnsi="Times New Roman" w:cs="Times New Roman"/>
          <w:sz w:val="18"/>
          <w:szCs w:val="18"/>
        </w:rPr>
        <w:t>Wacana</w:t>
      </w:r>
      <w:proofErr w:type="spellEnd"/>
      <w:r w:rsidR="00A73B53">
        <w:rPr>
          <w:rFonts w:ascii="Times New Roman" w:hAnsi="Times New Roman" w:cs="Times New Roman"/>
          <w:sz w:val="18"/>
          <w:szCs w:val="18"/>
        </w:rPr>
        <w:t xml:space="preserve"> Christian University a</w:t>
      </w:r>
      <w:r w:rsidR="00B366D3">
        <w:rPr>
          <w:rFonts w:ascii="Times New Roman" w:hAnsi="Times New Roman" w:cs="Times New Roman"/>
          <w:sz w:val="18"/>
          <w:szCs w:val="18"/>
        </w:rPr>
        <w:t xml:space="preserve">nd work with emerging leaders. </w:t>
      </w:r>
      <w:r w:rsidR="00454B9F">
        <w:rPr>
          <w:rFonts w:ascii="Times New Roman" w:hAnsi="Times New Roman" w:cs="Times New Roman"/>
          <w:sz w:val="18"/>
          <w:szCs w:val="18"/>
        </w:rPr>
        <w:t>When the schedule clicked into place,</w:t>
      </w:r>
      <w:r w:rsidR="00B366D3">
        <w:rPr>
          <w:rFonts w:ascii="Times New Roman" w:hAnsi="Times New Roman" w:cs="Times New Roman"/>
          <w:sz w:val="18"/>
          <w:szCs w:val="18"/>
        </w:rPr>
        <w:t xml:space="preserve"> the topic </w:t>
      </w:r>
      <w:r w:rsidR="00B366D3" w:rsidRPr="00B366D3">
        <w:rPr>
          <w:rFonts w:ascii="Times New Roman" w:hAnsi="Times New Roman" w:cs="Times New Roman"/>
          <w:i/>
          <w:sz w:val="18"/>
          <w:szCs w:val="18"/>
        </w:rPr>
        <w:t>God’s Wisdom for Pastoral Ministry</w:t>
      </w:r>
      <w:r w:rsidR="00454B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54B9F" w:rsidRPr="00454B9F">
        <w:rPr>
          <w:rFonts w:ascii="Times New Roman" w:hAnsi="Times New Roman" w:cs="Times New Roman"/>
          <w:sz w:val="18"/>
          <w:szCs w:val="18"/>
        </w:rPr>
        <w:t>was heartily affirmed</w:t>
      </w:r>
      <w:r w:rsidR="00454B9F">
        <w:rPr>
          <w:rFonts w:ascii="Times New Roman" w:hAnsi="Times New Roman" w:cs="Times New Roman"/>
          <w:i/>
          <w:sz w:val="18"/>
          <w:szCs w:val="18"/>
        </w:rPr>
        <w:t>.</w:t>
      </w:r>
      <w:r w:rsidR="00B366D3">
        <w:rPr>
          <w:rFonts w:ascii="Times New Roman" w:hAnsi="Times New Roman" w:cs="Times New Roman"/>
          <w:sz w:val="18"/>
          <w:szCs w:val="18"/>
        </w:rPr>
        <w:t xml:space="preserve"> </w:t>
      </w:r>
      <w:r w:rsidR="00454B9F">
        <w:rPr>
          <w:rFonts w:ascii="Times New Roman" w:hAnsi="Times New Roman" w:cs="Times New Roman"/>
          <w:sz w:val="18"/>
          <w:szCs w:val="18"/>
        </w:rPr>
        <w:t xml:space="preserve">Using themes from the Old Testament Wisdom Literature, the students will be encouraged to consider God’s Word as the </w:t>
      </w:r>
      <w:r w:rsidR="00E04A4C">
        <w:rPr>
          <w:rFonts w:ascii="Times New Roman" w:hAnsi="Times New Roman" w:cs="Times New Roman"/>
          <w:sz w:val="18"/>
          <w:szCs w:val="18"/>
        </w:rPr>
        <w:t xml:space="preserve">primary </w:t>
      </w:r>
      <w:r w:rsidR="00A73B53">
        <w:rPr>
          <w:rFonts w:ascii="Times New Roman" w:hAnsi="Times New Roman" w:cs="Times New Roman"/>
          <w:sz w:val="18"/>
          <w:szCs w:val="18"/>
        </w:rPr>
        <w:t xml:space="preserve">source </w:t>
      </w:r>
      <w:r w:rsidR="0083405A">
        <w:rPr>
          <w:rFonts w:ascii="Times New Roman" w:hAnsi="Times New Roman" w:cs="Times New Roman"/>
          <w:sz w:val="18"/>
          <w:szCs w:val="18"/>
        </w:rPr>
        <w:t>for</w:t>
      </w:r>
      <w:r w:rsidR="00A73B53">
        <w:rPr>
          <w:rFonts w:ascii="Times New Roman" w:hAnsi="Times New Roman" w:cs="Times New Roman"/>
          <w:sz w:val="18"/>
          <w:szCs w:val="18"/>
        </w:rPr>
        <w:t xml:space="preserve"> their</w:t>
      </w:r>
      <w:r w:rsidR="00454B9F">
        <w:rPr>
          <w:rFonts w:ascii="Times New Roman" w:hAnsi="Times New Roman" w:cs="Times New Roman"/>
          <w:sz w:val="18"/>
          <w:szCs w:val="18"/>
        </w:rPr>
        <w:t xml:space="preserve"> </w:t>
      </w:r>
      <w:r w:rsidR="00A73B53">
        <w:rPr>
          <w:rFonts w:ascii="Times New Roman" w:hAnsi="Times New Roman" w:cs="Times New Roman"/>
          <w:sz w:val="18"/>
          <w:szCs w:val="18"/>
        </w:rPr>
        <w:t xml:space="preserve">pastoral work of counsel, guidance, comfort, prayer, administration and community building. These five </w:t>
      </w:r>
      <w:r w:rsidR="0083405A">
        <w:rPr>
          <w:rFonts w:ascii="Times New Roman" w:hAnsi="Times New Roman" w:cs="Times New Roman"/>
          <w:sz w:val="18"/>
          <w:szCs w:val="18"/>
        </w:rPr>
        <w:t xml:space="preserve">wisdom </w:t>
      </w:r>
      <w:r w:rsidR="00A73B53">
        <w:rPr>
          <w:rFonts w:ascii="Times New Roman" w:hAnsi="Times New Roman" w:cs="Times New Roman"/>
          <w:sz w:val="18"/>
          <w:szCs w:val="18"/>
        </w:rPr>
        <w:t xml:space="preserve">books offer a rich resource into God’s purpose for </w:t>
      </w:r>
      <w:r w:rsidR="00E04A4C">
        <w:rPr>
          <w:rFonts w:ascii="Times New Roman" w:hAnsi="Times New Roman" w:cs="Times New Roman"/>
          <w:sz w:val="18"/>
          <w:szCs w:val="18"/>
        </w:rPr>
        <w:t xml:space="preserve">one’s </w:t>
      </w:r>
      <w:r w:rsidR="00A73B53">
        <w:rPr>
          <w:rFonts w:ascii="Times New Roman" w:hAnsi="Times New Roman" w:cs="Times New Roman"/>
          <w:sz w:val="18"/>
          <w:szCs w:val="18"/>
        </w:rPr>
        <w:t>spiritual growth and development.</w:t>
      </w:r>
    </w:p>
    <w:p w:rsidR="00A73B53" w:rsidRPr="00A73B53" w:rsidRDefault="00A73B53" w:rsidP="00BD1FF7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C617F" w:rsidRPr="00E04A4C" w:rsidRDefault="0083405A" w:rsidP="00E04A4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Pray that these days will encourage this new generation of students to see how the God’s eternal Word addresses the issues that individuals and communities face.   </w:t>
      </w:r>
      <w:r w:rsidR="00816797">
        <w:rPr>
          <w:rFonts w:ascii="Times New Roman" w:hAnsi="Times New Roman" w:cs="Times New Roman"/>
          <w:sz w:val="18"/>
          <w:szCs w:val="18"/>
        </w:rPr>
        <w:t>Pray that they will grab</w:t>
      </w:r>
      <w:r w:rsidR="00E04A4C">
        <w:rPr>
          <w:rFonts w:ascii="Times New Roman" w:hAnsi="Times New Roman" w:cs="Times New Roman"/>
          <w:sz w:val="18"/>
          <w:szCs w:val="18"/>
        </w:rPr>
        <w:t xml:space="preserve"> hold of the biblical truths for </w:t>
      </w:r>
      <w:r w:rsidR="00816797">
        <w:rPr>
          <w:rFonts w:ascii="Times New Roman" w:hAnsi="Times New Roman" w:cs="Times New Roman"/>
          <w:sz w:val="18"/>
          <w:szCs w:val="18"/>
        </w:rPr>
        <w:t xml:space="preserve">nurture and discipleship in the locales </w:t>
      </w:r>
      <w:r>
        <w:rPr>
          <w:rFonts w:ascii="Times New Roman" w:hAnsi="Times New Roman" w:cs="Times New Roman"/>
          <w:sz w:val="18"/>
          <w:szCs w:val="18"/>
        </w:rPr>
        <w:t xml:space="preserve">where they serve the Lord. </w:t>
      </w:r>
      <w:r w:rsidR="00816797">
        <w:rPr>
          <w:rFonts w:ascii="Times New Roman" w:hAnsi="Times New Roman" w:cs="Times New Roman"/>
          <w:sz w:val="18"/>
          <w:szCs w:val="18"/>
        </w:rPr>
        <w:t>Thanks for investing in these</w:t>
      </w:r>
      <w:r>
        <w:rPr>
          <w:rFonts w:ascii="Times New Roman" w:hAnsi="Times New Roman" w:cs="Times New Roman"/>
          <w:sz w:val="18"/>
          <w:szCs w:val="18"/>
        </w:rPr>
        <w:t xml:space="preserve"> young leaders and </w:t>
      </w:r>
      <w:r w:rsidR="00816797">
        <w:rPr>
          <w:rFonts w:ascii="Times New Roman" w:hAnsi="Times New Roman" w:cs="Times New Roman"/>
          <w:sz w:val="18"/>
          <w:szCs w:val="18"/>
        </w:rPr>
        <w:t xml:space="preserve">many others around the world. Joyce and I are grateful </w:t>
      </w:r>
      <w:r w:rsidR="00E04A4C">
        <w:rPr>
          <w:rFonts w:ascii="Times New Roman" w:hAnsi="Times New Roman" w:cs="Times New Roman"/>
          <w:sz w:val="18"/>
          <w:szCs w:val="18"/>
        </w:rPr>
        <w:t>for your loving support. Thank you!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B7702" w:rsidRDefault="00317FBD" w:rsidP="00D506FA">
      <w:pPr>
        <w:pStyle w:val="ListParagraph"/>
        <w:ind w:left="90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6E0FCB58" wp14:editId="6EF8EF65">
            <wp:simplePos x="0" y="0"/>
            <wp:positionH relativeFrom="column">
              <wp:posOffset>-2936875</wp:posOffset>
            </wp:positionH>
            <wp:positionV relativeFrom="paragraph">
              <wp:posOffset>1543050</wp:posOffset>
            </wp:positionV>
            <wp:extent cx="2819400" cy="1735455"/>
            <wp:effectExtent l="0" t="0" r="0" b="0"/>
            <wp:wrapTight wrapText="bothSides">
              <wp:wrapPolygon edited="0">
                <wp:start x="0" y="0"/>
                <wp:lineTo x="0" y="21339"/>
                <wp:lineTo x="21454" y="21339"/>
                <wp:lineTo x="214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ADJUSTEDNONRAW_thumb_32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0" t="20571" r="13644" b="19072"/>
                    <a:stretch/>
                  </pic:blipFill>
                  <pic:spPr bwMode="auto">
                    <a:xfrm>
                      <a:off x="0" y="0"/>
                      <a:ext cx="2819400" cy="173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53622B" wp14:editId="47E9C3F8">
                <wp:simplePos x="0" y="0"/>
                <wp:positionH relativeFrom="column">
                  <wp:posOffset>25400</wp:posOffset>
                </wp:positionH>
                <wp:positionV relativeFrom="paragraph">
                  <wp:posOffset>148590</wp:posOffset>
                </wp:positionV>
                <wp:extent cx="3213100" cy="3213100"/>
                <wp:effectExtent l="0" t="0" r="25400" b="25400"/>
                <wp:wrapTight wrapText="bothSides">
                  <wp:wrapPolygon edited="0">
                    <wp:start x="0" y="0"/>
                    <wp:lineTo x="0" y="21643"/>
                    <wp:lineTo x="21643" y="21643"/>
                    <wp:lineTo x="21643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321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6762" w:rsidRDefault="005047D0" w:rsidP="005047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5047D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Haiti in July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with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Givingall</w:t>
                            </w:r>
                            <w:proofErr w:type="spellEnd"/>
                          </w:p>
                          <w:p w:rsidR="00E37254" w:rsidRDefault="008D3F3C" w:rsidP="00CE5E5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At</w:t>
                            </w:r>
                            <w:r w:rsidR="005047D0" w:rsidRP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 New Jersey diner, in early </w:t>
                            </w:r>
                            <w:r w:rsidR="005047D0" w:rsidRP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February 2017, </w:t>
                            </w:r>
                            <w:r w:rsidR="004701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="00E372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began a conversation</w:t>
                            </w:r>
                            <w:r w:rsidR="005047D0" w:rsidRP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01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="00E37254" w:rsidRP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="00E37254" w:rsidRPr="008D3F3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Givingall</w:t>
                            </w:r>
                            <w:proofErr w:type="spellEnd"/>
                            <w:r w:rsidR="00E37254" w:rsidRPr="008D3F3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7254" w:rsidRP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organization</w:t>
                            </w:r>
                            <w:r w:rsidR="004701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01EB" w:rsidRP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to partner with </w:t>
                            </w:r>
                            <w:r w:rsidR="005047D0" w:rsidRP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their pastoral training outreach in </w:t>
                            </w:r>
                            <w:proofErr w:type="spellStart"/>
                            <w:r w:rsidR="005047D0" w:rsidRP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Arniquet</w:t>
                            </w:r>
                            <w:proofErr w:type="spellEnd"/>
                            <w:r w:rsidR="005047D0" w:rsidRP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Haiti.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Craig Coughlin (pictured in the center</w:t>
                            </w:r>
                            <w:r w:rsidR="00E372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is a high school teacher who responded to Haiti’s 2010 devastating earthquake by forming </w:t>
                            </w:r>
                            <w:proofErr w:type="spellStart"/>
                            <w:r w:rsidRPr="008D3F3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Givingall</w:t>
                            </w:r>
                            <w:proofErr w:type="spellEnd"/>
                            <w:r w:rsidRPr="008D3F3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372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Initially seeking to provide medical care, summer camps for children, and </w:t>
                            </w:r>
                            <w:r w:rsidR="00E04A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complete </w:t>
                            </w:r>
                            <w:r w:rsidR="00E372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building projects, their vision expanded to include pastoral training in 2015.  Last year, f</w:t>
                            </w:r>
                            <w:r w:rsidR="00ED4A28" w:rsidRP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ifty-two</w:t>
                            </w:r>
                            <w:r w:rsidR="005047D0" w:rsidRP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pastors attended </w:t>
                            </w:r>
                            <w:r w:rsidR="00E372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5047D0" w:rsidRP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72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training conference.  </w:t>
                            </w:r>
                          </w:p>
                          <w:p w:rsidR="00E37254" w:rsidRPr="00E37254" w:rsidRDefault="00E37254" w:rsidP="00CE5E5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5047D0" w:rsidRPr="00BD5931" w:rsidRDefault="00E37254" w:rsidP="00CE5E5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My role </w:t>
                            </w:r>
                            <w:r w:rsidR="00E04A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in July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 to</w:t>
                            </w:r>
                            <w:r w:rsidR="005047D0" w:rsidRP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be part of</w:t>
                            </w:r>
                            <w:r w:rsidR="00E04A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the teaching staff, as well as </w:t>
                            </w:r>
                            <w:r w:rsidR="005047D0" w:rsidRP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share insight</w:t>
                            </w:r>
                            <w:r w:rsid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="005047D0" w:rsidRP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4A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with</w:t>
                            </w:r>
                            <w:r w:rsidR="005047D0" w:rsidRP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the organization</w:t>
                            </w:r>
                            <w:r w:rsid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4A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as it forms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 five-year plan for training pastors.  </w:t>
                            </w:r>
                            <w:r w:rsid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Rick </w:t>
                            </w:r>
                            <w:proofErr w:type="spellStart"/>
                            <w:r w:rsid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DeFilippo</w:t>
                            </w:r>
                            <w:proofErr w:type="spellEnd"/>
                            <w:r w:rsid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3F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(pictured on the right) </w:t>
                            </w:r>
                            <w:r w:rsid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 on the</w:t>
                            </w:r>
                            <w:r w:rsidR="00CE5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E5E57" w:rsidRPr="00CE5E5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Givingall</w:t>
                            </w:r>
                            <w:proofErr w:type="spellEnd"/>
                            <w:r w:rsidR="00E04A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Board of Directors and participated</w:t>
                            </w:r>
                            <w:r w:rsidR="00CE5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in the last two training sessions.  Forty </w:t>
                            </w:r>
                            <w:r w:rsid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years </w:t>
                            </w:r>
                            <w:r w:rsidR="00CE5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ago,</w:t>
                            </w:r>
                            <w:r w:rsid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Joyce and I met Rick at West Congr</w:t>
                            </w:r>
                            <w:r w:rsidR="00E04A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egational Church in Peabody, MA, where he was a high schooler in the youth ministry </w:t>
                            </w:r>
                            <w:r w:rsidR="00ED4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5E57" w:rsidRPr="00CE5E5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Please begin to pray that the details and preparation for the </w:t>
                            </w:r>
                            <w:r w:rsidR="00CE5E5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upcoming July 20 -28</w:t>
                            </w:r>
                            <w:r w:rsidR="00CE5E57" w:rsidRPr="00CE5E5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trip</w:t>
                            </w:r>
                            <w:r w:rsidR="00CE5E5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will come together smoothly.</w:t>
                            </w:r>
                            <w:r w:rsidR="00CE5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5E57" w:rsidRPr="00BD593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To learn more about </w:t>
                            </w:r>
                            <w:proofErr w:type="spellStart"/>
                            <w:r w:rsidR="00CE5E57" w:rsidRPr="00BD593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Givingall</w:t>
                            </w:r>
                            <w:proofErr w:type="spellEnd"/>
                            <w:r w:rsidR="00CE5E57" w:rsidRPr="00BD593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, go to givingall.org</w:t>
                            </w:r>
                            <w:r w:rsidR="00E04A4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E5E57" w:rsidRDefault="00CE5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pt;margin-top:11.7pt;width:253pt;height:25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" fillcolor="white [3201]" strokeweight=".5pt">
                <v:textbox>
                  <w:txbxContent>
                    <w:p w:rsidR="00C76762" w:rsidRDefault="005047D0" w:rsidP="005047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5047D0">
                        <w:rPr>
                          <w:rFonts w:ascii="Times New Roman" w:hAnsi="Times New Roman" w:cs="Times New Roman"/>
                          <w:b/>
                          <w:i/>
                        </w:rPr>
                        <w:t>Haiti in July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with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Givingall</w:t>
                      </w:r>
                      <w:proofErr w:type="spellEnd"/>
                    </w:p>
                    <w:p w:rsidR="00E37254" w:rsidRDefault="008D3F3C" w:rsidP="00CE5E57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At</w:t>
                      </w:r>
                      <w:r w:rsidR="005047D0" w:rsidRP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 New Jersey diner, in early </w:t>
                      </w:r>
                      <w:r w:rsidR="005047D0" w:rsidRP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February 2017, </w:t>
                      </w:r>
                      <w:r w:rsidR="004701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</w:t>
                      </w:r>
                      <w:r w:rsidR="00E372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began a conversation</w:t>
                      </w:r>
                      <w:r w:rsidR="005047D0" w:rsidRP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4701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with </w:t>
                      </w:r>
                      <w:r w:rsidR="00E37254" w:rsidRP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="00E37254" w:rsidRPr="008D3F3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Givingall</w:t>
                      </w:r>
                      <w:proofErr w:type="spellEnd"/>
                      <w:r w:rsidR="00E37254" w:rsidRPr="008D3F3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E37254" w:rsidRP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organization</w:t>
                      </w:r>
                      <w:r w:rsidR="004701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4701EB" w:rsidRP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to partner with </w:t>
                      </w:r>
                      <w:r w:rsidR="005047D0" w:rsidRP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their pastoral training outreach in </w:t>
                      </w:r>
                      <w:proofErr w:type="spellStart"/>
                      <w:r w:rsidR="005047D0" w:rsidRP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Arniquet</w:t>
                      </w:r>
                      <w:proofErr w:type="spellEnd"/>
                      <w:r w:rsidR="005047D0" w:rsidRP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Haiti.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Craig Coughlin (pictured in the center</w:t>
                      </w:r>
                      <w:r w:rsidR="00E372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is a high school teacher who responded to Haiti’s 2010 devastating earthquake by forming </w:t>
                      </w:r>
                      <w:proofErr w:type="spellStart"/>
                      <w:r w:rsidRPr="008D3F3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Givingall</w:t>
                      </w:r>
                      <w:proofErr w:type="spellEnd"/>
                      <w:r w:rsidRPr="008D3F3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E372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Initially seeking to provide medical care, summer camps for children, and </w:t>
                      </w:r>
                      <w:r w:rsidR="00E04A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complete </w:t>
                      </w:r>
                      <w:r w:rsidR="00E372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building projects, their vision expanded to include pastoral training in 2015.  Last year, f</w:t>
                      </w:r>
                      <w:r w:rsidR="00ED4A28" w:rsidRP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ifty-two</w:t>
                      </w:r>
                      <w:r w:rsidR="005047D0" w:rsidRP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pastors attended </w:t>
                      </w:r>
                      <w:r w:rsidR="00E372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="005047D0" w:rsidRP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372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training conference.  </w:t>
                      </w:r>
                    </w:p>
                    <w:p w:rsidR="00E37254" w:rsidRPr="00E37254" w:rsidRDefault="00E37254" w:rsidP="00CE5E57">
                      <w:pPr>
                        <w:jc w:val="both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5047D0" w:rsidRPr="00BD5931" w:rsidRDefault="00E37254" w:rsidP="00CE5E5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My role </w:t>
                      </w:r>
                      <w:r w:rsidR="00E04A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in July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 to</w:t>
                      </w:r>
                      <w:r w:rsidR="005047D0" w:rsidRP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be part of</w:t>
                      </w:r>
                      <w:r w:rsidR="00E04A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the teaching staff, as well as </w:t>
                      </w:r>
                      <w:r w:rsidR="005047D0" w:rsidRP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share insight</w:t>
                      </w:r>
                      <w:r w:rsid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 w:rsidR="005047D0" w:rsidRP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04A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with</w:t>
                      </w:r>
                      <w:r w:rsidR="005047D0" w:rsidRP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the organization</w:t>
                      </w:r>
                      <w:r w:rsid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04A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as it forms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 five-year plan for training pastors.  </w:t>
                      </w:r>
                      <w:r w:rsid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Rick </w:t>
                      </w:r>
                      <w:proofErr w:type="spellStart"/>
                      <w:r w:rsid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DeFilippo</w:t>
                      </w:r>
                      <w:proofErr w:type="spellEnd"/>
                      <w:r w:rsid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D3F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(pictured on the right) </w:t>
                      </w:r>
                      <w:r w:rsid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 on the</w:t>
                      </w:r>
                      <w:r w:rsidR="00CE5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E5E57" w:rsidRPr="00CE5E5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Givingall</w:t>
                      </w:r>
                      <w:proofErr w:type="spellEnd"/>
                      <w:r w:rsidR="00E04A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Board of Directors and participated</w:t>
                      </w:r>
                      <w:r w:rsidR="00CE5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in the last two training sessions.  Forty </w:t>
                      </w:r>
                      <w:r w:rsid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years </w:t>
                      </w:r>
                      <w:r w:rsidR="00CE5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ago,</w:t>
                      </w:r>
                      <w:r w:rsid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Joyce and I met Rick at West Congr</w:t>
                      </w:r>
                      <w:r w:rsidR="00E04A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egational Church in Peabody, MA, where he was a high schooler in the youth ministry </w:t>
                      </w:r>
                      <w:r w:rsidR="00ED4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CE5E57" w:rsidRPr="00CE5E5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Please begin to pray that the details and preparation for the </w:t>
                      </w:r>
                      <w:r w:rsidR="00CE5E5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upcoming July 20 -28</w:t>
                      </w:r>
                      <w:r w:rsidR="00CE5E57" w:rsidRPr="00CE5E5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trip</w:t>
                      </w:r>
                      <w:r w:rsidR="00CE5E5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will come together smoothly.</w:t>
                      </w:r>
                      <w:r w:rsidR="00CE5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CE5E57" w:rsidRPr="00BD593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To learn more about </w:t>
                      </w:r>
                      <w:proofErr w:type="spellStart"/>
                      <w:r w:rsidR="00CE5E57" w:rsidRPr="00BD593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Givingall</w:t>
                      </w:r>
                      <w:proofErr w:type="spellEnd"/>
                      <w:r w:rsidR="00CE5E57" w:rsidRPr="00BD593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, go to givingall.org</w:t>
                      </w:r>
                      <w:r w:rsidR="00E04A4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CE5E57" w:rsidRDefault="00CE5E57"/>
                  </w:txbxContent>
                </v:textbox>
                <w10:wrap type="tight"/>
              </v:shape>
            </w:pict>
          </mc:Fallback>
        </mc:AlternateContent>
      </w:r>
    </w:p>
    <w:p w:rsidR="00D14018" w:rsidRPr="00816797" w:rsidRDefault="00D14018" w:rsidP="00816797">
      <w:pPr>
        <w:jc w:val="both"/>
        <w:rPr>
          <w:rFonts w:ascii="Times New Roman" w:hAnsi="Times New Roman" w:cs="Times New Roman"/>
          <w:sz w:val="10"/>
          <w:szCs w:val="10"/>
        </w:rPr>
      </w:pPr>
    </w:p>
    <w:sectPr w:rsidR="00D14018" w:rsidRPr="008167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31" w:rsidRDefault="00DC0E31" w:rsidP="00641596">
      <w:pPr>
        <w:spacing w:line="240" w:lineRule="auto"/>
      </w:pPr>
      <w:r>
        <w:separator/>
      </w:r>
    </w:p>
  </w:endnote>
  <w:endnote w:type="continuationSeparator" w:id="0">
    <w:p w:rsidR="00DC0E31" w:rsidRDefault="00DC0E31" w:rsidP="0064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9E" w:rsidRDefault="001A7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44" w:rsidRPr="001A749E" w:rsidRDefault="00C76762" w:rsidP="009B62E4">
    <w:pPr>
      <w:pStyle w:val="Footer"/>
      <w:jc w:val="center"/>
      <w:rPr>
        <w:b/>
        <w:i/>
        <w:color w:val="0070C0"/>
        <w:sz w:val="18"/>
        <w:szCs w:val="18"/>
        <w14:textFill>
          <w14:solidFill>
            <w14:srgbClr w14:val="0070C0">
              <w14:alpha w14:val="29000"/>
            </w14:srgbClr>
          </w14:solidFill>
        </w14:textFill>
      </w:rPr>
    </w:pPr>
    <w:r w:rsidRPr="001A749E">
      <w:rPr>
        <w:b/>
        <w:i/>
        <w:color w:val="0070C0"/>
        <w:sz w:val="18"/>
        <w:szCs w:val="18"/>
        <w14:textFill>
          <w14:solidFill>
            <w14:srgbClr w14:val="0070C0">
              <w14:alpha w14:val="29000"/>
            </w14:srgbClr>
          </w14:solidFill>
        </w14:textFill>
      </w:rPr>
      <w:t xml:space="preserve">Contact Dave and Joyce Jones at </w:t>
    </w:r>
    <w:r w:rsidR="004B7644" w:rsidRPr="001A749E">
      <w:rPr>
        <w:b/>
        <w:i/>
        <w:color w:val="0070C0"/>
        <w:sz w:val="18"/>
        <w:szCs w:val="18"/>
        <w14:textFill>
          <w14:solidFill>
            <w14:srgbClr w14:val="0070C0">
              <w14:alpha w14:val="29000"/>
            </w14:srgbClr>
          </w14:solidFill>
        </w14:textFill>
      </w:rPr>
      <w:t>dave@partnershipsfortraining.org - 607-273-1614</w:t>
    </w:r>
  </w:p>
  <w:p w:rsidR="00641596" w:rsidRPr="001A749E" w:rsidRDefault="00641596" w:rsidP="009B62E4">
    <w:pPr>
      <w:pStyle w:val="Footer"/>
      <w:jc w:val="center"/>
      <w:rPr>
        <w:rStyle w:val="Hyperlink"/>
        <w:b/>
        <w:i/>
        <w:color w:val="0070C0"/>
        <w:sz w:val="18"/>
        <w:szCs w:val="18"/>
        <w:u w:val="none"/>
        <w14:textFill>
          <w14:solidFill>
            <w14:srgbClr w14:val="0070C0">
              <w14:alpha w14:val="29000"/>
            </w14:srgbClr>
          </w14:solidFill>
        </w14:textFill>
      </w:rPr>
    </w:pPr>
    <w:r w:rsidRPr="001A749E">
      <w:rPr>
        <w:b/>
        <w:i/>
        <w:color w:val="0070C0"/>
        <w:sz w:val="18"/>
        <w:szCs w:val="18"/>
        <w14:textFill>
          <w14:solidFill>
            <w14:srgbClr w14:val="0070C0">
              <w14:alpha w14:val="29000"/>
            </w14:srgbClr>
          </w14:solidFill>
        </w14:textFill>
      </w:rPr>
      <w:t xml:space="preserve"> </w:t>
    </w:r>
    <w:r w:rsidR="004B7644" w:rsidRPr="001A749E">
      <w:rPr>
        <w:b/>
        <w:i/>
        <w:color w:val="0070C0"/>
        <w:sz w:val="18"/>
        <w:szCs w:val="18"/>
        <w14:textFill>
          <w14:solidFill>
            <w14:srgbClr w14:val="0070C0">
              <w14:alpha w14:val="29000"/>
            </w14:srgbClr>
          </w14:solidFill>
        </w14:textFill>
      </w:rPr>
      <w:t xml:space="preserve">and visit </w:t>
    </w:r>
    <w:r w:rsidRPr="001A749E">
      <w:rPr>
        <w:b/>
        <w:i/>
        <w:color w:val="0070C0"/>
        <w:sz w:val="18"/>
        <w:szCs w:val="18"/>
        <w14:textFill>
          <w14:solidFill>
            <w14:srgbClr w14:val="0070C0">
              <w14:alpha w14:val="29000"/>
            </w14:srgbClr>
          </w14:solidFill>
        </w14:textFill>
      </w:rPr>
      <w:t xml:space="preserve"> </w:t>
    </w:r>
    <w:hyperlink r:id="rId1" w:history="1">
      <w:r w:rsidR="009B62E4" w:rsidRPr="001A749E">
        <w:rPr>
          <w:rStyle w:val="Hyperlink"/>
          <w:b/>
          <w:i/>
          <w:color w:val="0070C0"/>
          <w:sz w:val="18"/>
          <w:szCs w:val="18"/>
          <w14:textFill>
            <w14:solidFill>
              <w14:srgbClr w14:val="0070C0">
                <w14:alpha w14:val="29000"/>
              </w14:srgbClr>
            </w14:solidFill>
          </w14:textFill>
        </w:rPr>
        <w:t>www.partnershipsfortraining.org</w:t>
      </w:r>
    </w:hyperlink>
    <w:r w:rsidR="004B7644" w:rsidRPr="001A749E">
      <w:rPr>
        <w:rStyle w:val="Hyperlink"/>
        <w:b/>
        <w:i/>
        <w:color w:val="0070C0"/>
        <w:sz w:val="18"/>
        <w:szCs w:val="18"/>
        <w:u w:val="none"/>
        <w14:textFill>
          <w14:solidFill>
            <w14:srgbClr w14:val="0070C0">
              <w14:alpha w14:val="29000"/>
            </w14:srgbClr>
          </w14:solidFill>
        </w14:textFill>
      </w:rPr>
      <w:t xml:space="preserve"> for more ministry information</w:t>
    </w:r>
  </w:p>
  <w:p w:rsidR="004B7644" w:rsidRPr="001A749E" w:rsidRDefault="004B7644" w:rsidP="009B62E4">
    <w:pPr>
      <w:pStyle w:val="Footer"/>
      <w:jc w:val="center"/>
      <w:rPr>
        <w:b/>
        <w:i/>
        <w:color w:val="0070C0"/>
        <w:sz w:val="16"/>
        <w:szCs w:val="16"/>
        <w14:textFill>
          <w14:solidFill>
            <w14:srgbClr w14:val="0070C0">
              <w14:alpha w14:val="29000"/>
            </w14:srgbClr>
          </w14:solidFill>
        </w14:textFill>
      </w:rPr>
    </w:pPr>
    <w:r w:rsidRPr="001A749E">
      <w:rPr>
        <w:rStyle w:val="Hyperlink"/>
        <w:b/>
        <w:i/>
        <w:color w:val="0070C0"/>
        <w:sz w:val="16"/>
        <w:szCs w:val="16"/>
        <w:u w:val="none"/>
        <w14:textFill>
          <w14:solidFill>
            <w14:srgbClr w14:val="0070C0">
              <w14:alpha w14:val="29000"/>
            </w14:srgbClr>
          </w14:solidFill>
        </w14:textFill>
      </w:rPr>
      <w:t xml:space="preserve">Copyright </w:t>
    </w:r>
    <w:r w:rsidRPr="001A749E">
      <w:rPr>
        <w:rStyle w:val="Hyperlink"/>
        <w:b/>
        <w:i/>
        <w:color w:val="0070C0"/>
        <w:sz w:val="16"/>
        <w:szCs w:val="16"/>
        <w:u w:val="none"/>
        <w14:textFill>
          <w14:solidFill>
            <w14:srgbClr w14:val="0070C0">
              <w14:alpha w14:val="29000"/>
            </w14:srgbClr>
          </w14:solidFill>
        </w14:textFill>
      </w:rPr>
      <w:sym w:font="Symbol" w:char="F0D3"/>
    </w:r>
    <w:r w:rsidRPr="001A749E">
      <w:rPr>
        <w:rStyle w:val="Hyperlink"/>
        <w:b/>
        <w:i/>
        <w:color w:val="0070C0"/>
        <w:sz w:val="16"/>
        <w:szCs w:val="16"/>
        <w:u w:val="none"/>
        <w14:textFill>
          <w14:solidFill>
            <w14:srgbClr w14:val="0070C0">
              <w14:alpha w14:val="29000"/>
            </w14:srgbClr>
          </w14:solidFill>
        </w14:textFill>
      </w:rPr>
      <w:t xml:space="preserve"> Dave and Joyce Jones 2018.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9E" w:rsidRDefault="001A7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31" w:rsidRDefault="00DC0E31" w:rsidP="00641596">
      <w:pPr>
        <w:spacing w:line="240" w:lineRule="auto"/>
      </w:pPr>
      <w:r>
        <w:separator/>
      </w:r>
    </w:p>
  </w:footnote>
  <w:footnote w:type="continuationSeparator" w:id="0">
    <w:p w:rsidR="00DC0E31" w:rsidRDefault="00DC0E31" w:rsidP="0064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9E" w:rsidRDefault="001A7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96" w:rsidRDefault="00A446CF" w:rsidP="00A446CF">
    <w:pPr>
      <w:pStyle w:val="Header"/>
      <w:jc w:val="center"/>
    </w:pPr>
    <w:r>
      <w:rPr>
        <w:noProof/>
      </w:rPr>
      <w:drawing>
        <wp:inline distT="0" distB="0" distL="0" distR="0" wp14:anchorId="14FBB08F" wp14:editId="16B12103">
          <wp:extent cx="2171700" cy="762000"/>
          <wp:effectExtent l="0" t="0" r="0" b="0"/>
          <wp:docPr id="2" name="Picture 2" descr="C:\Users\Dave\AppData\Local\Microsoft\Windows\Temporary Internet Files\Content.Word\Pastor Training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e\AppData\Local\Microsoft\Windows\Temporary Internet Files\Content.Word\Pastor Training Log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973" cy="76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9E" w:rsidRDefault="001A74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FA5"/>
    <w:multiLevelType w:val="hybridMultilevel"/>
    <w:tmpl w:val="A938769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1C846D7"/>
    <w:multiLevelType w:val="hybridMultilevel"/>
    <w:tmpl w:val="D086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B7BA8"/>
    <w:multiLevelType w:val="hybridMultilevel"/>
    <w:tmpl w:val="6A12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63D3F"/>
    <w:multiLevelType w:val="hybridMultilevel"/>
    <w:tmpl w:val="B05E9402"/>
    <w:lvl w:ilvl="0" w:tplc="4F62C59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E105C09"/>
    <w:multiLevelType w:val="hybridMultilevel"/>
    <w:tmpl w:val="0E82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5553F"/>
    <w:multiLevelType w:val="hybridMultilevel"/>
    <w:tmpl w:val="1E60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4B"/>
    <w:rsid w:val="00004102"/>
    <w:rsid w:val="00004962"/>
    <w:rsid w:val="0003155B"/>
    <w:rsid w:val="00037B53"/>
    <w:rsid w:val="000A5DA3"/>
    <w:rsid w:val="000B07C5"/>
    <w:rsid w:val="000E2718"/>
    <w:rsid w:val="00142E36"/>
    <w:rsid w:val="0016114F"/>
    <w:rsid w:val="00190A83"/>
    <w:rsid w:val="001A13C6"/>
    <w:rsid w:val="001A749E"/>
    <w:rsid w:val="001E6567"/>
    <w:rsid w:val="00204AC8"/>
    <w:rsid w:val="002212B5"/>
    <w:rsid w:val="0025127E"/>
    <w:rsid w:val="00284391"/>
    <w:rsid w:val="002C794A"/>
    <w:rsid w:val="002D5AD5"/>
    <w:rsid w:val="002F23A1"/>
    <w:rsid w:val="00317A92"/>
    <w:rsid w:val="00317FBD"/>
    <w:rsid w:val="00324D4B"/>
    <w:rsid w:val="0039547F"/>
    <w:rsid w:val="003A70B2"/>
    <w:rsid w:val="003A7476"/>
    <w:rsid w:val="003B66FF"/>
    <w:rsid w:val="003B7702"/>
    <w:rsid w:val="003C199E"/>
    <w:rsid w:val="003C264A"/>
    <w:rsid w:val="003C2FCA"/>
    <w:rsid w:val="003D7CE5"/>
    <w:rsid w:val="003E1ABD"/>
    <w:rsid w:val="003E5C6F"/>
    <w:rsid w:val="00420D81"/>
    <w:rsid w:val="00424466"/>
    <w:rsid w:val="00454B9F"/>
    <w:rsid w:val="00461137"/>
    <w:rsid w:val="004701EB"/>
    <w:rsid w:val="00490768"/>
    <w:rsid w:val="004A6F93"/>
    <w:rsid w:val="004B7644"/>
    <w:rsid w:val="004D582D"/>
    <w:rsid w:val="004D586D"/>
    <w:rsid w:val="005047D0"/>
    <w:rsid w:val="005051A0"/>
    <w:rsid w:val="00544EBF"/>
    <w:rsid w:val="005C560D"/>
    <w:rsid w:val="005F0F1A"/>
    <w:rsid w:val="005F725A"/>
    <w:rsid w:val="00641596"/>
    <w:rsid w:val="0065035B"/>
    <w:rsid w:val="00650361"/>
    <w:rsid w:val="00654631"/>
    <w:rsid w:val="00665F3A"/>
    <w:rsid w:val="006905AD"/>
    <w:rsid w:val="006C5A07"/>
    <w:rsid w:val="006C617F"/>
    <w:rsid w:val="006D5681"/>
    <w:rsid w:val="006E0F29"/>
    <w:rsid w:val="006E3077"/>
    <w:rsid w:val="006E4718"/>
    <w:rsid w:val="007620C1"/>
    <w:rsid w:val="0079109B"/>
    <w:rsid w:val="00793081"/>
    <w:rsid w:val="007A5113"/>
    <w:rsid w:val="007C1631"/>
    <w:rsid w:val="007F1E73"/>
    <w:rsid w:val="007F73F8"/>
    <w:rsid w:val="00816797"/>
    <w:rsid w:val="0082486F"/>
    <w:rsid w:val="00833273"/>
    <w:rsid w:val="0083405A"/>
    <w:rsid w:val="00861D29"/>
    <w:rsid w:val="00882684"/>
    <w:rsid w:val="0088464B"/>
    <w:rsid w:val="008B0809"/>
    <w:rsid w:val="008D3F3C"/>
    <w:rsid w:val="00916263"/>
    <w:rsid w:val="00930275"/>
    <w:rsid w:val="00933204"/>
    <w:rsid w:val="009648A7"/>
    <w:rsid w:val="00986DEC"/>
    <w:rsid w:val="00994BCB"/>
    <w:rsid w:val="009A2096"/>
    <w:rsid w:val="009B1368"/>
    <w:rsid w:val="009B62E4"/>
    <w:rsid w:val="00A446CF"/>
    <w:rsid w:val="00A73B53"/>
    <w:rsid w:val="00AC386E"/>
    <w:rsid w:val="00AC4369"/>
    <w:rsid w:val="00AC71C0"/>
    <w:rsid w:val="00AD46F7"/>
    <w:rsid w:val="00B15192"/>
    <w:rsid w:val="00B26D47"/>
    <w:rsid w:val="00B366D3"/>
    <w:rsid w:val="00B402E8"/>
    <w:rsid w:val="00BB1840"/>
    <w:rsid w:val="00BD1FF7"/>
    <w:rsid w:val="00BD4C2F"/>
    <w:rsid w:val="00BD5931"/>
    <w:rsid w:val="00C16AC2"/>
    <w:rsid w:val="00C205B2"/>
    <w:rsid w:val="00C23D19"/>
    <w:rsid w:val="00C42B24"/>
    <w:rsid w:val="00C519F1"/>
    <w:rsid w:val="00C54B9F"/>
    <w:rsid w:val="00C65F6D"/>
    <w:rsid w:val="00C76762"/>
    <w:rsid w:val="00C81C8D"/>
    <w:rsid w:val="00C85203"/>
    <w:rsid w:val="00C8764E"/>
    <w:rsid w:val="00CE5E57"/>
    <w:rsid w:val="00CF0CBA"/>
    <w:rsid w:val="00CF129B"/>
    <w:rsid w:val="00CF558B"/>
    <w:rsid w:val="00D13D7F"/>
    <w:rsid w:val="00D14018"/>
    <w:rsid w:val="00D14C87"/>
    <w:rsid w:val="00D44E19"/>
    <w:rsid w:val="00D506FA"/>
    <w:rsid w:val="00D84161"/>
    <w:rsid w:val="00DC0C83"/>
    <w:rsid w:val="00DC0E31"/>
    <w:rsid w:val="00DF794A"/>
    <w:rsid w:val="00E01015"/>
    <w:rsid w:val="00E02AE3"/>
    <w:rsid w:val="00E04A4C"/>
    <w:rsid w:val="00E259D2"/>
    <w:rsid w:val="00E37254"/>
    <w:rsid w:val="00E42973"/>
    <w:rsid w:val="00E633F9"/>
    <w:rsid w:val="00E66ED3"/>
    <w:rsid w:val="00EC60B6"/>
    <w:rsid w:val="00ED4A28"/>
    <w:rsid w:val="00ED52E5"/>
    <w:rsid w:val="00F158D9"/>
    <w:rsid w:val="00F15E7C"/>
    <w:rsid w:val="00F75146"/>
    <w:rsid w:val="00F8099F"/>
    <w:rsid w:val="00F86A50"/>
    <w:rsid w:val="00FA793E"/>
    <w:rsid w:val="00FB2FE7"/>
    <w:rsid w:val="00FD76FD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5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96"/>
  </w:style>
  <w:style w:type="paragraph" w:styleId="Footer">
    <w:name w:val="footer"/>
    <w:basedOn w:val="Normal"/>
    <w:link w:val="FooterChar"/>
    <w:uiPriority w:val="99"/>
    <w:unhideWhenUsed/>
    <w:rsid w:val="006415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96"/>
  </w:style>
  <w:style w:type="character" w:styleId="Hyperlink">
    <w:name w:val="Hyperlink"/>
    <w:basedOn w:val="DefaultParagraphFont"/>
    <w:uiPriority w:val="99"/>
    <w:unhideWhenUsed/>
    <w:rsid w:val="009B62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76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3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5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96"/>
  </w:style>
  <w:style w:type="paragraph" w:styleId="Footer">
    <w:name w:val="footer"/>
    <w:basedOn w:val="Normal"/>
    <w:link w:val="FooterChar"/>
    <w:uiPriority w:val="99"/>
    <w:unhideWhenUsed/>
    <w:rsid w:val="006415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96"/>
  </w:style>
  <w:style w:type="character" w:styleId="Hyperlink">
    <w:name w:val="Hyperlink"/>
    <w:basedOn w:val="DefaultParagraphFont"/>
    <w:uiPriority w:val="99"/>
    <w:unhideWhenUsed/>
    <w:rsid w:val="009B62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76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3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tnershipsfortrainin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Grove Bible Church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2</cp:revision>
  <cp:lastPrinted>2018-04-25T23:06:00Z</cp:lastPrinted>
  <dcterms:created xsi:type="dcterms:W3CDTF">2018-04-25T23:06:00Z</dcterms:created>
  <dcterms:modified xsi:type="dcterms:W3CDTF">2018-04-25T23:06:00Z</dcterms:modified>
</cp:coreProperties>
</file>